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E34780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E34780">
        <w:rPr>
          <w:rFonts w:ascii="CG Times" w:eastAsia="PMingLiU" w:hAnsi="CG Times" w:cs="PMingLiU"/>
          <w:sz w:val="26"/>
          <w:szCs w:val="26"/>
        </w:rPr>
        <w:t>FOR THE NORTHERN DISTRICT OF IOWA</w:t>
      </w:r>
    </w:p>
    <w:bookmarkStart w:id="0" w:name="_GoBack"/>
    <w:p w:rsidR="000D63D8" w:rsidRPr="00E34780" w:rsidRDefault="00EC71AC" w:rsidP="00EC71AC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sdt>
        <w:sdtPr>
          <w:rPr>
            <w:rFonts w:ascii="CG Times" w:eastAsia="PMingLiU" w:hAnsi="CG Times" w:cs="PMingLiU"/>
            <w:sz w:val="26"/>
            <w:szCs w:val="26"/>
          </w:rPr>
          <w:alias w:val="DISTRICT"/>
          <w:tag w:val="DISTRICT"/>
          <w:id w:val="-898279088"/>
          <w:placeholder>
            <w:docPart w:val="4E8E56E169CD4B27A492D04A880D5019"/>
          </w:placeholder>
          <w:showingPlcHdr/>
          <w:dropDownList>
            <w:listItem w:value="Choose an item."/>
            <w:listItem w:displayText="CEDAR RAPIDS" w:value="CEDAR RAPIDS"/>
            <w:listItem w:displayText="EASTERN DUBUQUE" w:value="EASTERN DUBUQUE"/>
            <w:listItem w:displayText="EASTERN WATERLOO" w:value="EASTERN WATERLOO"/>
            <w:listItem w:displayText="CENTRAL" w:value="CENTRAL"/>
            <w:listItem w:displayText="WESTERN" w:value="WESTERN"/>
          </w:dropDownList>
        </w:sdtPr>
        <w:sdtContent>
          <w:r>
            <w:rPr>
              <w:rStyle w:val="PlaceholderText"/>
            </w:rPr>
            <w:t>DISTRICT</w:t>
          </w:r>
        </w:sdtContent>
      </w:sdt>
      <w:r>
        <w:rPr>
          <w:rFonts w:ascii="CG Times" w:eastAsia="PMingLiU" w:hAnsi="CG Times" w:cs="PMingLiU"/>
          <w:sz w:val="26"/>
          <w:szCs w:val="26"/>
        </w:rPr>
        <w:t xml:space="preserve"> </w:t>
      </w:r>
      <w:r w:rsidR="000D63D8" w:rsidRPr="00E34780">
        <w:rPr>
          <w:rFonts w:ascii="CG Times" w:eastAsia="PMingLiU" w:hAnsi="CG Times" w:cs="PMingLiU"/>
          <w:sz w:val="26"/>
          <w:szCs w:val="26"/>
        </w:rPr>
        <w:t>DIVISION</w:t>
      </w:r>
    </w:p>
    <w:bookmarkEnd w:id="0"/>
    <w:p w:rsidR="000D63D8" w:rsidRPr="00E34780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E34780" w:rsidTr="00C21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EE7268" w:rsidRPr="00E34780" w:rsidRDefault="00EC71A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Plf Name"/>
                <w:tag w:val="Plf Name"/>
                <w:id w:val="561835408"/>
                <w:placeholder>
                  <w:docPart w:val="6D847F1A0E5C40B8A31BF1286357E227"/>
                </w:placeholder>
                <w:showingPlcHdr/>
                <w:text w:multiLine="1"/>
              </w:sdtPr>
              <w:sdtContent>
                <w:proofErr w:type="spellStart"/>
                <w:r>
                  <w:rPr>
                    <w:rStyle w:val="PlaceholderText"/>
                  </w:rPr>
                  <w:t>Plf</w:t>
                </w:r>
                <w:proofErr w:type="spellEnd"/>
                <w:r>
                  <w:rPr>
                    <w:rStyle w:val="PlaceholderText"/>
                  </w:rPr>
                  <w:t xml:space="preserve"> Name</w:t>
                </w:r>
              </w:sdtContent>
            </w:sdt>
            <w:r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0D63D8"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</w:t>
            </w:r>
            <w:r w:rsidR="00B8081C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</w:t>
            </w:r>
          </w:p>
          <w:p w:rsidR="000D63D8" w:rsidRPr="00E34780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Plaintiff(s),</w:t>
            </w:r>
          </w:p>
          <w:p w:rsidR="000D63D8" w:rsidRPr="00E34780" w:rsidRDefault="000D63D8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:rsidR="00C21250" w:rsidRDefault="00C21250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EC71AC" w:rsidRPr="00E34780" w:rsidRDefault="00EC71AC" w:rsidP="00EC71AC">
            <w:pPr>
              <w:widowControl/>
              <w:tabs>
                <w:tab w:val="center" w:pos="2180"/>
                <w:tab w:val="left" w:pos="336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Def Name"/>
                <w:tag w:val="Def Name"/>
                <w:id w:val="-321965330"/>
                <w:placeholder>
                  <w:docPart w:val="8B81B10005544BEBA0CC5AF103E4BB76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Def Name</w:t>
                </w:r>
              </w:sdtContent>
            </w:sdt>
            <w:r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  </w:t>
            </w:r>
          </w:p>
          <w:p w:rsidR="000D63D8" w:rsidRPr="00E34780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Defendant(s).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E34780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63D8" w:rsidRPr="00E34780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5A2B8C" w:rsidRPr="00E34780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E34780" w:rsidRDefault="005A2B8C" w:rsidP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</w:t>
            </w:r>
            <w:r w:rsidR="000D63D8" w:rsidRPr="00E34780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="00EC71AC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Case #"/>
                <w:tag w:val="Case #"/>
                <w:id w:val="1906183841"/>
                <w:placeholder>
                  <w:docPart w:val="CECA05ACD79641C4A5F5B010E113F6FC"/>
                </w:placeholder>
                <w:showingPlcHdr/>
                <w:text/>
              </w:sdtPr>
              <w:sdtContent>
                <w:r w:rsidR="00EC71AC" w:rsidRPr="003C2CD4">
                  <w:rPr>
                    <w:rStyle w:val="PlaceholderText"/>
                  </w:rPr>
                  <w:t>C</w:t>
                </w:r>
                <w:r w:rsidR="00EC71AC">
                  <w:rPr>
                    <w:rStyle w:val="PlaceholderText"/>
                  </w:rPr>
                  <w:t>ase #</w:t>
                </w:r>
              </w:sdtContent>
            </w:sdt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:rsidR="000D63D8" w:rsidRPr="00E34780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CF7291" w:rsidRDefault="00237E17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NOTICE REGARDING ENTRY OF</w:t>
            </w:r>
          </w:p>
          <w:p w:rsidR="00237E17" w:rsidRDefault="00237E17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A PLEA OF GUILTY and CONSENT</w:t>
            </w:r>
          </w:p>
          <w:p w:rsidR="00237E17" w:rsidRDefault="00237E17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 xml:space="preserve">TO PROCEED BEFORE A </w:t>
            </w:r>
          </w:p>
          <w:p w:rsidR="00237E17" w:rsidRPr="00E34780" w:rsidRDefault="00237E17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MAGISTRATE JUDGE</w:t>
            </w:r>
          </w:p>
        </w:tc>
      </w:tr>
    </w:tbl>
    <w:p w:rsidR="00237E17" w:rsidRDefault="00237E17" w:rsidP="00575FA1">
      <w:pPr>
        <w:widowControl/>
        <w:rPr>
          <w:rFonts w:ascii="CG Times" w:eastAsia="PMingLiU" w:hAnsi="CG Times" w:cs="PMingLiU"/>
          <w:sz w:val="26"/>
          <w:szCs w:val="26"/>
        </w:rPr>
      </w:pPr>
    </w:p>
    <w:p w:rsidR="000D63D8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2095961</wp:posOffset>
                </wp:positionH>
                <wp:positionV relativeFrom="paragraph">
                  <wp:posOffset>10795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2E8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05pt,.85pt" to="315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37E17" w:rsidRPr="00237E17" w:rsidRDefault="00237E17" w:rsidP="00237E17">
      <w:pPr>
        <w:pStyle w:val="BodyText"/>
        <w:spacing w:line="276" w:lineRule="auto"/>
        <w:ind w:left="122" w:right="103" w:firstLine="696"/>
        <w:jc w:val="both"/>
        <w:rPr>
          <w:rFonts w:ascii="CG Times" w:hAnsi="CG Times" w:cs="Times New Roman"/>
          <w:sz w:val="26"/>
          <w:szCs w:val="26"/>
        </w:rPr>
      </w:pPr>
      <w:r w:rsidRPr="00237E17">
        <w:rPr>
          <w:rFonts w:ascii="CG Times" w:hAnsi="CG Times" w:cs="Times New Roman"/>
          <w:sz w:val="26"/>
          <w:szCs w:val="26"/>
        </w:rPr>
        <w:t>In</w:t>
      </w:r>
      <w:r w:rsidRPr="00237E17">
        <w:rPr>
          <w:rFonts w:ascii="CG Times" w:hAnsi="CG Times" w:cs="Times New Roman"/>
          <w:spacing w:val="1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2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event</w:t>
      </w:r>
      <w:r w:rsidRPr="00237E17">
        <w:rPr>
          <w:rFonts w:ascii="CG Times" w:hAnsi="CG Times" w:cs="Times New Roman"/>
          <w:spacing w:val="1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1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defendant</w:t>
      </w:r>
      <w:r w:rsidRPr="00237E17">
        <w:rPr>
          <w:rFonts w:ascii="CG Times" w:hAnsi="CG Times" w:cs="Times New Roman"/>
          <w:spacing w:val="2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decides</w:t>
      </w:r>
      <w:r w:rsidRPr="00237E17">
        <w:rPr>
          <w:rFonts w:ascii="CG Times" w:hAnsi="CG Times" w:cs="Times New Roman"/>
          <w:spacing w:val="2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at</w:t>
      </w:r>
      <w:r w:rsidRPr="00237E17">
        <w:rPr>
          <w:rFonts w:ascii="CG Times" w:hAnsi="CG Times" w:cs="Times New Roman"/>
          <w:spacing w:val="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any</w:t>
      </w:r>
      <w:r w:rsidRPr="00237E17">
        <w:rPr>
          <w:rFonts w:ascii="CG Times" w:hAnsi="CG Times" w:cs="Times New Roman"/>
          <w:spacing w:val="2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time</w:t>
      </w:r>
      <w:r w:rsidRPr="00237E17">
        <w:rPr>
          <w:rFonts w:ascii="CG Times" w:hAnsi="CG Times" w:cs="Times New Roman"/>
          <w:spacing w:val="1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before</w:t>
      </w:r>
      <w:r w:rsidRPr="00237E17">
        <w:rPr>
          <w:rFonts w:ascii="CG Times" w:hAnsi="CG Times" w:cs="Times New Roman"/>
          <w:spacing w:val="3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trial</w:t>
      </w:r>
      <w:r w:rsidRPr="00237E17">
        <w:rPr>
          <w:rFonts w:ascii="CG Times" w:hAnsi="CG Times" w:cs="Times New Roman"/>
          <w:spacing w:val="2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to</w:t>
      </w:r>
      <w:r w:rsidRPr="00237E17">
        <w:rPr>
          <w:rFonts w:ascii="CG Times" w:hAnsi="CG Times" w:cs="Times New Roman"/>
          <w:spacing w:val="2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enter</w:t>
      </w:r>
      <w:r w:rsidRPr="00237E17">
        <w:rPr>
          <w:rFonts w:ascii="CG Times" w:hAnsi="CG Times" w:cs="Times New Roman"/>
          <w:spacing w:val="1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</w:t>
      </w:r>
      <w:r w:rsidRPr="00237E17">
        <w:rPr>
          <w:rFonts w:ascii="CG Times" w:hAnsi="CG Times" w:cs="Times New Roman"/>
          <w:spacing w:val="1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plea</w:t>
      </w:r>
      <w:r w:rsidRPr="00237E17">
        <w:rPr>
          <w:rFonts w:ascii="CG Times" w:hAnsi="CG Times" w:cs="Times New Roman"/>
          <w:spacing w:val="2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of</w:t>
      </w:r>
      <w:r w:rsidRPr="00237E17">
        <w:rPr>
          <w:rFonts w:ascii="CG Times" w:hAnsi="CG Times" w:cs="Times New Roman"/>
          <w:spacing w:val="2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guilty,</w:t>
      </w:r>
      <w:r w:rsidRPr="00237E17">
        <w:rPr>
          <w:rFonts w:ascii="CG Times" w:hAnsi="CG Times" w:cs="Times New Roman"/>
          <w:w w:val="10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5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United</w:t>
      </w:r>
      <w:r w:rsidRPr="00237E17">
        <w:rPr>
          <w:rFonts w:ascii="CG Times" w:hAnsi="CG Times" w:cs="Times New Roman"/>
          <w:spacing w:val="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States</w:t>
      </w:r>
      <w:r w:rsidRPr="00237E17">
        <w:rPr>
          <w:rFonts w:ascii="CG Times" w:hAnsi="CG Times" w:cs="Times New Roman"/>
          <w:spacing w:val="3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Magistrate</w:t>
      </w:r>
      <w:r w:rsidRPr="00237E17">
        <w:rPr>
          <w:rFonts w:ascii="CG Times" w:hAnsi="CG Times" w:cs="Times New Roman"/>
          <w:spacing w:val="5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Judge</w:t>
      </w:r>
      <w:r w:rsidRPr="00237E17">
        <w:rPr>
          <w:rFonts w:ascii="CG Times" w:hAnsi="CG Times" w:cs="Times New Roman"/>
          <w:spacing w:val="5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is</w:t>
      </w:r>
      <w:r w:rsidRPr="00237E17">
        <w:rPr>
          <w:rFonts w:ascii="CG Times" w:hAnsi="CG Times" w:cs="Times New Roman"/>
          <w:spacing w:val="3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authorized,</w:t>
      </w:r>
      <w:r w:rsidRPr="00237E17">
        <w:rPr>
          <w:rFonts w:ascii="CG Times" w:hAnsi="CG Times" w:cs="Times New Roman"/>
          <w:spacing w:val="5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with</w:t>
      </w:r>
      <w:r w:rsidRPr="00237E17">
        <w:rPr>
          <w:rFonts w:ascii="CG Times" w:hAnsi="CG Times" w:cs="Times New Roman"/>
          <w:spacing w:val="4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4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consent</w:t>
      </w:r>
      <w:r w:rsidRPr="00237E17">
        <w:rPr>
          <w:rFonts w:ascii="CG Times" w:hAnsi="CG Times" w:cs="Times New Roman"/>
          <w:spacing w:val="4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of</w:t>
      </w:r>
      <w:r w:rsidRPr="00237E17">
        <w:rPr>
          <w:rFonts w:ascii="CG Times" w:hAnsi="CG Times" w:cs="Times New Roman"/>
          <w:spacing w:val="4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4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defendant,</w:t>
      </w:r>
      <w:r w:rsidRPr="00237E17">
        <w:rPr>
          <w:rFonts w:ascii="CG Times" w:hAnsi="CG Times" w:cs="Times New Roman"/>
          <w:spacing w:val="4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to</w:t>
      </w:r>
      <w:r w:rsidRPr="00237E17">
        <w:rPr>
          <w:rFonts w:ascii="CG Times" w:hAnsi="CG Times" w:cs="Times New Roman"/>
          <w:w w:val="9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conduct</w:t>
      </w:r>
      <w:r w:rsidRPr="00237E17">
        <w:rPr>
          <w:rFonts w:ascii="CG Times" w:hAnsi="CG Times" w:cs="Times New Roman"/>
          <w:spacing w:val="3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2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proceedings</w:t>
      </w:r>
      <w:r w:rsidRPr="00237E17">
        <w:rPr>
          <w:rFonts w:ascii="CG Times" w:hAnsi="CG Times" w:cs="Times New Roman"/>
          <w:spacing w:val="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required</w:t>
      </w:r>
      <w:r w:rsidRPr="00237E17">
        <w:rPr>
          <w:rFonts w:ascii="CG Times" w:hAnsi="CG Times" w:cs="Times New Roman"/>
          <w:spacing w:val="5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by</w:t>
      </w:r>
      <w:r w:rsidRPr="00237E17">
        <w:rPr>
          <w:rFonts w:ascii="CG Times" w:hAnsi="CG Times" w:cs="Times New Roman"/>
          <w:spacing w:val="5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FED.</w:t>
      </w:r>
      <w:r w:rsidRPr="00237E17">
        <w:rPr>
          <w:rFonts w:ascii="CG Times" w:hAnsi="CG Times" w:cs="Times New Roman"/>
          <w:spacing w:val="1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R.</w:t>
      </w:r>
      <w:r w:rsidRPr="00237E17">
        <w:rPr>
          <w:rFonts w:ascii="CG Times" w:hAnsi="CG Times" w:cs="Times New Roman"/>
          <w:spacing w:val="2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pacing w:val="-3"/>
          <w:sz w:val="26"/>
          <w:szCs w:val="26"/>
        </w:rPr>
        <w:t>CRIM.</w:t>
      </w:r>
      <w:r w:rsidRPr="00237E17">
        <w:rPr>
          <w:rFonts w:ascii="CG Times" w:hAnsi="CG Times" w:cs="Times New Roman"/>
          <w:spacing w:val="1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P.</w:t>
      </w:r>
      <w:r w:rsidRPr="00237E17">
        <w:rPr>
          <w:rFonts w:ascii="CG Times" w:hAnsi="CG Times" w:cs="Times New Roman"/>
          <w:spacing w:val="5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11,</w:t>
      </w:r>
      <w:r w:rsidRPr="00237E17">
        <w:rPr>
          <w:rFonts w:ascii="CG Times" w:hAnsi="CG Times" w:cs="Times New Roman"/>
          <w:spacing w:val="1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incident</w:t>
      </w:r>
      <w:r w:rsidRPr="00237E17">
        <w:rPr>
          <w:rFonts w:ascii="CG Times" w:hAnsi="CG Times" w:cs="Times New Roman"/>
          <w:spacing w:val="4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to</w:t>
      </w:r>
      <w:r w:rsidRPr="00237E17">
        <w:rPr>
          <w:rFonts w:ascii="CG Times" w:hAnsi="CG Times" w:cs="Times New Roman"/>
          <w:spacing w:val="4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3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making</w:t>
      </w:r>
      <w:r w:rsidRPr="00237E17">
        <w:rPr>
          <w:rFonts w:ascii="CG Times" w:hAnsi="CG Times" w:cs="Times New Roman"/>
          <w:spacing w:val="5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of</w:t>
      </w:r>
      <w:r w:rsidRPr="00237E17">
        <w:rPr>
          <w:rFonts w:ascii="CG Times" w:hAnsi="CG Times" w:cs="Times New Roman"/>
          <w:spacing w:val="3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w w:val="10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plea.</w:t>
      </w:r>
      <w:r w:rsidRPr="00237E17">
        <w:rPr>
          <w:rFonts w:ascii="CG Times" w:hAnsi="CG Times" w:cs="Times New Roman"/>
          <w:spacing w:val="2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If,</w:t>
      </w:r>
      <w:r w:rsidRPr="00237E17">
        <w:rPr>
          <w:rFonts w:ascii="CG Times" w:hAnsi="CG Times" w:cs="Times New Roman"/>
          <w:spacing w:val="4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after</w:t>
      </w:r>
      <w:r w:rsidRPr="00237E17">
        <w:rPr>
          <w:rFonts w:ascii="CG Times" w:hAnsi="CG Times" w:cs="Times New Roman"/>
          <w:spacing w:val="3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conducting</w:t>
      </w:r>
      <w:r w:rsidRPr="00237E17">
        <w:rPr>
          <w:rFonts w:ascii="CG Times" w:hAnsi="CG Times" w:cs="Times New Roman"/>
          <w:spacing w:val="5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such</w:t>
      </w:r>
      <w:r w:rsidRPr="00237E17">
        <w:rPr>
          <w:rFonts w:ascii="CG Times" w:hAnsi="CG Times" w:cs="Times New Roman"/>
          <w:spacing w:val="3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proceedings,</w:t>
      </w:r>
      <w:r w:rsidRPr="00237E17">
        <w:rPr>
          <w:rFonts w:ascii="CG Times" w:hAnsi="CG Times" w:cs="Times New Roman"/>
          <w:spacing w:val="1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3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Magistrate</w:t>
      </w:r>
      <w:r w:rsidRPr="00237E17">
        <w:rPr>
          <w:rFonts w:ascii="CG Times" w:hAnsi="CG Times" w:cs="Times New Roman"/>
          <w:spacing w:val="4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Judge</w:t>
      </w:r>
      <w:r w:rsidRPr="00237E17">
        <w:rPr>
          <w:rFonts w:ascii="CG Times" w:hAnsi="CG Times" w:cs="Times New Roman"/>
          <w:spacing w:val="4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recommends</w:t>
      </w:r>
      <w:r w:rsidRPr="00237E17">
        <w:rPr>
          <w:rFonts w:ascii="CG Times" w:hAnsi="CG Times" w:cs="Times New Roman"/>
          <w:spacing w:val="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that</w:t>
      </w:r>
      <w:r w:rsidRPr="00237E17">
        <w:rPr>
          <w:rFonts w:ascii="CG Times" w:hAnsi="CG Times" w:cs="Times New Roman"/>
          <w:spacing w:val="3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w w:val="9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plea</w:t>
      </w:r>
      <w:r w:rsidRPr="00237E17">
        <w:rPr>
          <w:rFonts w:ascii="CG Times" w:hAnsi="CG Times" w:cs="Times New Roman"/>
          <w:spacing w:val="1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of</w:t>
      </w:r>
      <w:r w:rsidRPr="00237E17">
        <w:rPr>
          <w:rFonts w:ascii="CG Times" w:hAnsi="CG Times" w:cs="Times New Roman"/>
          <w:spacing w:val="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guilty</w:t>
      </w:r>
      <w:r w:rsidRPr="00237E17">
        <w:rPr>
          <w:rFonts w:ascii="CG Times" w:hAnsi="CG Times" w:cs="Times New Roman"/>
          <w:spacing w:val="1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be</w:t>
      </w:r>
      <w:r w:rsidRPr="00237E17">
        <w:rPr>
          <w:rFonts w:ascii="CG Times" w:hAnsi="CG Times" w:cs="Times New Roman"/>
          <w:spacing w:val="1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accepted,</w:t>
      </w:r>
      <w:r w:rsidRPr="00237E17">
        <w:rPr>
          <w:rFonts w:ascii="CG Times" w:hAnsi="CG Times" w:cs="Times New Roman"/>
          <w:spacing w:val="3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</w:t>
      </w:r>
      <w:r w:rsidRPr="00237E17">
        <w:rPr>
          <w:rFonts w:ascii="CG Times" w:hAnsi="CG Times" w:cs="Times New Roman"/>
          <w:spacing w:val="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presentence</w:t>
      </w:r>
      <w:r w:rsidRPr="00237E17">
        <w:rPr>
          <w:rFonts w:ascii="CG Times" w:hAnsi="CG Times" w:cs="Times New Roman"/>
          <w:spacing w:val="4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investigation</w:t>
      </w:r>
      <w:r w:rsidRPr="00237E17">
        <w:rPr>
          <w:rFonts w:ascii="CG Times" w:hAnsi="CG Times" w:cs="Times New Roman"/>
          <w:spacing w:val="3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and</w:t>
      </w:r>
      <w:r w:rsidRPr="00237E17">
        <w:rPr>
          <w:rFonts w:ascii="CG Times" w:hAnsi="CG Times" w:cs="Times New Roman"/>
          <w:spacing w:val="2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report</w:t>
      </w:r>
      <w:r w:rsidRPr="00237E17">
        <w:rPr>
          <w:rFonts w:ascii="CG Times" w:hAnsi="CG Times" w:cs="Times New Roman"/>
          <w:spacing w:val="1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will</w:t>
      </w:r>
      <w:r w:rsidRPr="00237E17">
        <w:rPr>
          <w:rFonts w:ascii="CG Times" w:hAnsi="CG Times" w:cs="Times New Roman"/>
          <w:spacing w:val="1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be</w:t>
      </w:r>
      <w:r w:rsidRPr="00237E17">
        <w:rPr>
          <w:rFonts w:ascii="CG Times" w:hAnsi="CG Times" w:cs="Times New Roman"/>
          <w:spacing w:val="1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ordered</w:t>
      </w:r>
      <w:r w:rsidRPr="00237E17">
        <w:rPr>
          <w:rFonts w:ascii="CG Times" w:hAnsi="CG Times" w:cs="Times New Roman"/>
          <w:spacing w:val="1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pursuant</w:t>
      </w:r>
      <w:r w:rsidRPr="00237E17">
        <w:rPr>
          <w:rFonts w:ascii="CG Times" w:hAnsi="CG Times" w:cs="Times New Roman"/>
          <w:w w:val="10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to</w:t>
      </w:r>
      <w:r w:rsidRPr="00237E17">
        <w:rPr>
          <w:rFonts w:ascii="CG Times" w:hAnsi="CG Times" w:cs="Times New Roman"/>
          <w:spacing w:val="4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FED.</w:t>
      </w:r>
      <w:r w:rsidRPr="00237E17">
        <w:rPr>
          <w:rFonts w:ascii="CG Times" w:hAnsi="CG Times" w:cs="Times New Roman"/>
          <w:spacing w:val="2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R.</w:t>
      </w:r>
      <w:r w:rsidRPr="00237E17">
        <w:rPr>
          <w:rFonts w:ascii="CG Times" w:hAnsi="CG Times" w:cs="Times New Roman"/>
          <w:spacing w:val="2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pacing w:val="-3"/>
          <w:sz w:val="26"/>
          <w:szCs w:val="26"/>
        </w:rPr>
        <w:t>CRIM.</w:t>
      </w:r>
      <w:r w:rsidRPr="00237E17">
        <w:rPr>
          <w:rFonts w:ascii="CG Times" w:hAnsi="CG Times" w:cs="Times New Roman"/>
          <w:spacing w:val="1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P.</w:t>
      </w:r>
      <w:r w:rsidRPr="00237E17">
        <w:rPr>
          <w:rFonts w:ascii="CG Times" w:hAnsi="CG Times" w:cs="Times New Roman"/>
          <w:spacing w:val="4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32.</w:t>
      </w:r>
      <w:r w:rsidRPr="00237E17">
        <w:rPr>
          <w:rFonts w:ascii="CG Times" w:hAnsi="CG Times" w:cs="Times New Roman"/>
          <w:spacing w:val="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3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assigned</w:t>
      </w:r>
      <w:r w:rsidRPr="00237E17">
        <w:rPr>
          <w:rFonts w:ascii="CG Times" w:hAnsi="CG Times" w:cs="Times New Roman"/>
          <w:spacing w:val="5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United</w:t>
      </w:r>
      <w:r w:rsidRPr="00237E17">
        <w:rPr>
          <w:rFonts w:ascii="CG Times" w:hAnsi="CG Times" w:cs="Times New Roman"/>
          <w:spacing w:val="5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States</w:t>
      </w:r>
      <w:r w:rsidRPr="00237E17">
        <w:rPr>
          <w:rFonts w:ascii="CG Times" w:hAnsi="CG Times" w:cs="Times New Roman"/>
          <w:spacing w:val="3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District</w:t>
      </w:r>
      <w:r w:rsidRPr="00237E17">
        <w:rPr>
          <w:rFonts w:ascii="CG Times" w:hAnsi="CG Times" w:cs="Times New Roman"/>
          <w:spacing w:val="4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Judge</w:t>
      </w:r>
      <w:r w:rsidRPr="00237E17">
        <w:rPr>
          <w:rFonts w:ascii="CG Times" w:hAnsi="CG Times" w:cs="Times New Roman"/>
          <w:spacing w:val="4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will</w:t>
      </w:r>
      <w:r w:rsidRPr="00237E17">
        <w:rPr>
          <w:rFonts w:ascii="CG Times" w:hAnsi="CG Times" w:cs="Times New Roman"/>
          <w:spacing w:val="5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then</w:t>
      </w:r>
      <w:r w:rsidRPr="00237E17">
        <w:rPr>
          <w:rFonts w:ascii="CG Times" w:hAnsi="CG Times" w:cs="Times New Roman"/>
          <w:spacing w:val="5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act</w:t>
      </w:r>
      <w:r w:rsidRPr="00237E17">
        <w:rPr>
          <w:rFonts w:ascii="CG Times" w:hAnsi="CG Times" w:cs="Times New Roman"/>
          <w:spacing w:val="3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on</w:t>
      </w:r>
      <w:r w:rsidRPr="00237E17">
        <w:rPr>
          <w:rFonts w:ascii="CG Times" w:hAnsi="CG Times" w:cs="Times New Roman"/>
          <w:spacing w:val="3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21"/>
          <w:w w:val="9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Magistrate</w:t>
      </w:r>
      <w:r w:rsidRPr="00237E17">
        <w:rPr>
          <w:rFonts w:ascii="CG Times" w:hAnsi="CG Times" w:cs="Times New Roman"/>
          <w:spacing w:val="1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Judge's</w:t>
      </w:r>
      <w:r w:rsidRPr="00237E17">
        <w:rPr>
          <w:rFonts w:ascii="CG Times" w:hAnsi="CG Times" w:cs="Times New Roman"/>
          <w:spacing w:val="1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Report</w:t>
      </w:r>
      <w:r w:rsidRPr="00237E17">
        <w:rPr>
          <w:rFonts w:ascii="CG Times" w:hAnsi="CG Times" w:cs="Times New Roman"/>
          <w:spacing w:val="10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and</w:t>
      </w:r>
      <w:r w:rsidRPr="00237E17">
        <w:rPr>
          <w:rFonts w:ascii="CG Times" w:hAnsi="CG Times" w:cs="Times New Roman"/>
          <w:spacing w:val="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Recommendation;</w:t>
      </w:r>
      <w:r w:rsidRPr="00237E17">
        <w:rPr>
          <w:rFonts w:ascii="CG Times" w:hAnsi="CG Times" w:cs="Times New Roman"/>
          <w:spacing w:val="41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and,</w:t>
      </w:r>
      <w:r w:rsidRPr="00237E17">
        <w:rPr>
          <w:rFonts w:ascii="CG Times" w:hAnsi="CG Times" w:cs="Times New Roman"/>
          <w:spacing w:val="1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if</w:t>
      </w:r>
      <w:r w:rsidRPr="00237E17">
        <w:rPr>
          <w:rFonts w:ascii="CG Times" w:hAnsi="CG Times" w:cs="Times New Roman"/>
          <w:spacing w:val="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the</w:t>
      </w:r>
      <w:r w:rsidRPr="00237E17">
        <w:rPr>
          <w:rFonts w:ascii="CG Times" w:hAnsi="CG Times" w:cs="Times New Roman"/>
          <w:spacing w:val="3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plea</w:t>
      </w:r>
      <w:r w:rsidRPr="00237E17">
        <w:rPr>
          <w:rFonts w:ascii="CG Times" w:hAnsi="CG Times" w:cs="Times New Roman"/>
          <w:spacing w:val="22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of</w:t>
      </w:r>
      <w:r w:rsidRPr="00237E17">
        <w:rPr>
          <w:rFonts w:ascii="CG Times" w:hAnsi="CG Times" w:cs="Times New Roman"/>
          <w:spacing w:val="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guilty</w:t>
      </w:r>
      <w:r w:rsidRPr="00237E17">
        <w:rPr>
          <w:rFonts w:ascii="CG Times" w:hAnsi="CG Times" w:cs="Times New Roman"/>
          <w:spacing w:val="17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is</w:t>
      </w:r>
      <w:r w:rsidRPr="00237E17">
        <w:rPr>
          <w:rFonts w:ascii="CG Times" w:hAnsi="CG Times" w:cs="Times New Roman"/>
          <w:spacing w:val="-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accepted,</w:t>
      </w:r>
      <w:r w:rsidRPr="00237E17">
        <w:rPr>
          <w:rFonts w:ascii="CG Times" w:hAnsi="CG Times" w:cs="Times New Roman"/>
          <w:spacing w:val="16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will</w:t>
      </w:r>
      <w:r w:rsidRPr="00237E17">
        <w:rPr>
          <w:rFonts w:ascii="CG Times" w:hAnsi="CG Times" w:cs="Times New Roman"/>
          <w:w w:val="9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adjudicate</w:t>
      </w:r>
      <w:r w:rsidRPr="00237E17">
        <w:rPr>
          <w:rFonts w:ascii="CG Times" w:hAnsi="CG Times" w:cs="Times New Roman"/>
          <w:spacing w:val="34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guilt</w:t>
      </w:r>
      <w:r w:rsidRPr="00237E17">
        <w:rPr>
          <w:rFonts w:ascii="CG Times" w:hAnsi="CG Times" w:cs="Times New Roman"/>
          <w:spacing w:val="2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and</w:t>
      </w:r>
      <w:r w:rsidRPr="00237E17">
        <w:rPr>
          <w:rFonts w:ascii="CG Times" w:hAnsi="CG Times" w:cs="Times New Roman"/>
          <w:spacing w:val="3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schedule</w:t>
      </w:r>
      <w:r w:rsidRPr="00237E17">
        <w:rPr>
          <w:rFonts w:ascii="CG Times" w:hAnsi="CG Times" w:cs="Times New Roman"/>
          <w:spacing w:val="29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a</w:t>
      </w:r>
      <w:r w:rsidRPr="00237E17">
        <w:rPr>
          <w:rFonts w:ascii="CG Times" w:hAnsi="CG Times" w:cs="Times New Roman"/>
          <w:spacing w:val="25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sentencing</w:t>
      </w:r>
      <w:r w:rsidRPr="00237E17">
        <w:rPr>
          <w:rFonts w:ascii="CG Times" w:hAnsi="CG Times" w:cs="Times New Roman"/>
          <w:spacing w:val="38"/>
          <w:sz w:val="26"/>
          <w:szCs w:val="26"/>
        </w:rPr>
        <w:t xml:space="preserve"> </w:t>
      </w:r>
      <w:r w:rsidRPr="00237E17">
        <w:rPr>
          <w:rFonts w:ascii="CG Times" w:hAnsi="CG Times" w:cs="Times New Roman"/>
          <w:sz w:val="26"/>
          <w:szCs w:val="26"/>
        </w:rPr>
        <w:t>hearing.</w:t>
      </w:r>
    </w:p>
    <w:p w:rsidR="00237E17" w:rsidRPr="00237E17" w:rsidRDefault="00237E17" w:rsidP="00237E17">
      <w:pPr>
        <w:pStyle w:val="BodyText"/>
        <w:spacing w:line="276" w:lineRule="auto"/>
        <w:ind w:left="2011" w:right="2013"/>
        <w:jc w:val="center"/>
        <w:rPr>
          <w:rFonts w:ascii="CG Times" w:hAnsi="CG Times" w:cs="Times New Roman"/>
          <w:sz w:val="26"/>
          <w:szCs w:val="26"/>
          <w:u w:val="single"/>
        </w:rPr>
      </w:pPr>
      <w:r w:rsidRPr="00237E17">
        <w:rPr>
          <w:rFonts w:ascii="CG Times" w:hAnsi="CG Times" w:cs="Times New Roman"/>
          <w:sz w:val="26"/>
          <w:szCs w:val="26"/>
          <w:u w:val="single"/>
        </w:rPr>
        <w:t>CONSENT</w:t>
      </w:r>
    </w:p>
    <w:p w:rsidR="00237E17" w:rsidRPr="00237E17" w:rsidRDefault="00237E17" w:rsidP="00237E17">
      <w:pPr>
        <w:spacing w:line="276" w:lineRule="auto"/>
        <w:ind w:firstLine="720"/>
        <w:jc w:val="both"/>
        <w:rPr>
          <w:rFonts w:ascii="CG Times" w:hAnsi="CG Times"/>
          <w:sz w:val="26"/>
          <w:szCs w:val="26"/>
        </w:rPr>
      </w:pP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spacing w:val="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hereby</w:t>
      </w:r>
      <w:r w:rsidRPr="00237E17">
        <w:rPr>
          <w:rFonts w:ascii="CG Times" w:hAnsi="CG Times"/>
          <w:spacing w:val="2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declare</w:t>
      </w:r>
      <w:r w:rsidRPr="00237E17">
        <w:rPr>
          <w:rFonts w:ascii="CG Times" w:hAnsi="CG Times"/>
          <w:spacing w:val="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my</w:t>
      </w:r>
      <w:r w:rsidRPr="00237E17">
        <w:rPr>
          <w:rFonts w:ascii="CG Times" w:hAnsi="CG Times"/>
          <w:spacing w:val="2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intention</w:t>
      </w:r>
      <w:r w:rsidRPr="00237E17">
        <w:rPr>
          <w:rFonts w:ascii="CG Times" w:hAnsi="CG Times"/>
          <w:spacing w:val="1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to</w:t>
      </w:r>
      <w:r w:rsidRPr="00237E17">
        <w:rPr>
          <w:rFonts w:ascii="CG Times" w:hAnsi="CG Times"/>
          <w:spacing w:val="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enter</w:t>
      </w:r>
      <w:r w:rsidRPr="00237E17">
        <w:rPr>
          <w:rFonts w:ascii="CG Times" w:hAnsi="CG Times"/>
          <w:spacing w:val="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</w:t>
      </w:r>
      <w:r w:rsidRPr="00237E17">
        <w:rPr>
          <w:rFonts w:ascii="CG Times" w:hAnsi="CG Times"/>
          <w:spacing w:val="5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plea</w:t>
      </w:r>
      <w:r w:rsidRPr="00237E17">
        <w:rPr>
          <w:rFonts w:ascii="CG Times" w:hAnsi="CG Times"/>
          <w:spacing w:val="1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of</w:t>
      </w:r>
      <w:r w:rsidRPr="00237E17">
        <w:rPr>
          <w:rFonts w:ascii="CG Times" w:hAnsi="CG Times"/>
          <w:spacing w:val="1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guilty</w:t>
      </w:r>
      <w:r w:rsidRPr="00237E17">
        <w:rPr>
          <w:rFonts w:ascii="CG Times" w:hAnsi="CG Times"/>
          <w:spacing w:val="2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in the</w:t>
      </w:r>
      <w:r w:rsidRPr="00237E17">
        <w:rPr>
          <w:rFonts w:ascii="CG Times" w:hAnsi="CG Times"/>
          <w:spacing w:val="1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above</w:t>
      </w:r>
      <w:r w:rsidRPr="00237E17">
        <w:rPr>
          <w:rFonts w:ascii="CG Times" w:hAnsi="CG Times"/>
          <w:spacing w:val="1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case.</w:t>
      </w:r>
      <w:r w:rsidRPr="00237E17">
        <w:rPr>
          <w:rFonts w:ascii="CG Times" w:hAnsi="CG Times"/>
          <w:spacing w:val="1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w w:val="10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understand</w:t>
      </w:r>
      <w:r w:rsidRPr="00237E17">
        <w:rPr>
          <w:rFonts w:ascii="CG Times" w:hAnsi="CG Times"/>
          <w:spacing w:val="5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that</w:t>
      </w:r>
      <w:r w:rsidRPr="00237E17">
        <w:rPr>
          <w:rFonts w:ascii="CG Times" w:hAnsi="CG Times"/>
          <w:spacing w:val="3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spacing w:val="2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have</w:t>
      </w:r>
      <w:r w:rsidRPr="00237E17">
        <w:rPr>
          <w:rFonts w:ascii="CG Times" w:hAnsi="CG Times"/>
          <w:spacing w:val="3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3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right</w:t>
      </w:r>
      <w:r w:rsidRPr="00237E17">
        <w:rPr>
          <w:rFonts w:ascii="CG Times" w:hAnsi="CG Times"/>
          <w:spacing w:val="3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to</w:t>
      </w:r>
      <w:r w:rsidRPr="00237E17">
        <w:rPr>
          <w:rFonts w:ascii="CG Times" w:hAnsi="CG Times"/>
          <w:spacing w:val="3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have</w:t>
      </w:r>
      <w:r w:rsidRPr="00237E17">
        <w:rPr>
          <w:rFonts w:ascii="CG Times" w:hAnsi="CG Times"/>
          <w:spacing w:val="3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</w:t>
      </w:r>
      <w:r w:rsidRPr="00237E17">
        <w:rPr>
          <w:rFonts w:ascii="CG Times" w:hAnsi="CG Times"/>
          <w:spacing w:val="3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United</w:t>
      </w:r>
      <w:r w:rsidRPr="00237E17">
        <w:rPr>
          <w:rFonts w:ascii="CG Times" w:hAnsi="CG Times"/>
          <w:spacing w:val="5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States</w:t>
      </w:r>
      <w:r w:rsidRPr="00237E17">
        <w:rPr>
          <w:rFonts w:ascii="CG Times" w:hAnsi="CG Times"/>
          <w:spacing w:val="2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District</w:t>
      </w:r>
      <w:r w:rsidRPr="00237E17">
        <w:rPr>
          <w:rFonts w:ascii="CG Times" w:hAnsi="CG Times"/>
          <w:spacing w:val="3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Judge</w:t>
      </w:r>
      <w:r w:rsidRPr="00237E17">
        <w:rPr>
          <w:rFonts w:ascii="CG Times" w:hAnsi="CG Times"/>
          <w:spacing w:val="3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presiding</w:t>
      </w:r>
      <w:r w:rsidRPr="00237E17">
        <w:rPr>
          <w:rFonts w:ascii="CG Times" w:hAnsi="CG Times"/>
          <w:spacing w:val="5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when</w:t>
      </w:r>
      <w:r w:rsidRPr="00237E17">
        <w:rPr>
          <w:rFonts w:ascii="CG Times" w:hAnsi="CG Times"/>
          <w:spacing w:val="4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w w:val="10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enter</w:t>
      </w:r>
      <w:r w:rsidRPr="00237E17">
        <w:rPr>
          <w:rFonts w:ascii="CG Times" w:hAnsi="CG Times"/>
          <w:spacing w:val="1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my</w:t>
      </w:r>
      <w:r w:rsidRPr="00237E17">
        <w:rPr>
          <w:rFonts w:ascii="CG Times" w:hAnsi="CG Times"/>
          <w:spacing w:val="2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guilty</w:t>
      </w:r>
      <w:r w:rsidRPr="00237E17">
        <w:rPr>
          <w:rFonts w:ascii="CG Times" w:hAnsi="CG Times"/>
          <w:spacing w:val="2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plea</w:t>
      </w:r>
      <w:r w:rsidRPr="00237E17">
        <w:rPr>
          <w:rFonts w:ascii="CG Times" w:hAnsi="CG Times"/>
          <w:spacing w:val="2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and</w:t>
      </w:r>
      <w:r w:rsidRPr="00237E17">
        <w:rPr>
          <w:rFonts w:ascii="CG Times" w:hAnsi="CG Times"/>
          <w:spacing w:val="2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that</w:t>
      </w:r>
      <w:r w:rsidRPr="00237E17">
        <w:rPr>
          <w:rFonts w:ascii="CG Times" w:hAnsi="CG Times"/>
          <w:spacing w:val="2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spacing w:val="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can</w:t>
      </w:r>
      <w:r w:rsidRPr="00237E17">
        <w:rPr>
          <w:rFonts w:ascii="CG Times" w:hAnsi="CG Times"/>
          <w:spacing w:val="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exercise</w:t>
      </w:r>
      <w:r w:rsidRPr="00237E17">
        <w:rPr>
          <w:rFonts w:ascii="CG Times" w:hAnsi="CG Times"/>
          <w:spacing w:val="2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that</w:t>
      </w:r>
      <w:r w:rsidRPr="00237E17">
        <w:rPr>
          <w:rFonts w:ascii="CG Times" w:hAnsi="CG Times"/>
          <w:spacing w:val="1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right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without</w:t>
      </w:r>
      <w:r w:rsidRPr="00237E17">
        <w:rPr>
          <w:rFonts w:ascii="CG Times" w:hAnsi="CG Times"/>
          <w:spacing w:val="2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any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concern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or</w:t>
      </w:r>
      <w:r w:rsidRPr="00237E17">
        <w:rPr>
          <w:rFonts w:ascii="CG Times" w:hAnsi="CG Times"/>
          <w:spacing w:val="1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reservations.</w:t>
      </w:r>
      <w:r w:rsidRPr="00237E17">
        <w:rPr>
          <w:rFonts w:ascii="CG Times" w:hAnsi="CG Times"/>
          <w:w w:val="10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spacing w:val="2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request</w:t>
      </w:r>
      <w:r w:rsidRPr="00237E17">
        <w:rPr>
          <w:rFonts w:ascii="CG Times" w:hAnsi="CG Times"/>
          <w:spacing w:val="5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and</w:t>
      </w:r>
      <w:r w:rsidRPr="00237E17">
        <w:rPr>
          <w:rFonts w:ascii="CG Times" w:hAnsi="CG Times"/>
          <w:spacing w:val="4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consent</w:t>
      </w:r>
      <w:r w:rsidRPr="00237E17">
        <w:rPr>
          <w:rFonts w:ascii="CG Times" w:hAnsi="CG Times"/>
          <w:spacing w:val="3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to</w:t>
      </w:r>
      <w:r w:rsidRPr="00237E17">
        <w:rPr>
          <w:rFonts w:ascii="CG Times" w:hAnsi="CG Times"/>
          <w:spacing w:val="4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3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United</w:t>
      </w:r>
      <w:r w:rsidRPr="00237E17">
        <w:rPr>
          <w:rFonts w:ascii="CG Times" w:hAnsi="CG Times"/>
          <w:spacing w:val="5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States</w:t>
      </w:r>
      <w:r w:rsidRPr="00237E17">
        <w:rPr>
          <w:rFonts w:ascii="CG Times" w:hAnsi="CG Times"/>
          <w:spacing w:val="2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Magistrate</w:t>
      </w:r>
      <w:r w:rsidRPr="00237E17">
        <w:rPr>
          <w:rFonts w:ascii="CG Times" w:hAnsi="CG Times"/>
          <w:spacing w:val="4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Judge</w:t>
      </w:r>
      <w:r w:rsidRPr="00237E17">
        <w:rPr>
          <w:rFonts w:ascii="CG Times" w:hAnsi="CG Times"/>
          <w:spacing w:val="3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conducting</w:t>
      </w:r>
      <w:r w:rsidRPr="00237E17">
        <w:rPr>
          <w:rFonts w:ascii="CG Times" w:hAnsi="CG Times"/>
          <w:spacing w:val="5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3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proceedings</w:t>
      </w:r>
      <w:r w:rsidRPr="00237E17">
        <w:rPr>
          <w:rFonts w:ascii="CG Times" w:hAnsi="CG Times"/>
          <w:w w:val="10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required</w:t>
      </w:r>
      <w:r w:rsidRPr="00237E17">
        <w:rPr>
          <w:rFonts w:ascii="CG Times" w:hAnsi="CG Times"/>
          <w:spacing w:val="4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by</w:t>
      </w:r>
      <w:r w:rsidRPr="00237E17">
        <w:rPr>
          <w:rFonts w:ascii="CG Times" w:hAnsi="CG Times"/>
          <w:spacing w:val="4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FED.</w:t>
      </w:r>
      <w:r w:rsidRPr="00237E17">
        <w:rPr>
          <w:rFonts w:ascii="CG Times" w:hAnsi="CG Times"/>
          <w:spacing w:val="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R.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pacing w:val="-3"/>
          <w:sz w:val="26"/>
          <w:szCs w:val="26"/>
        </w:rPr>
        <w:t>CRIM.</w:t>
      </w:r>
      <w:r w:rsidRPr="00237E17">
        <w:rPr>
          <w:rFonts w:ascii="CG Times" w:hAnsi="CG Times"/>
          <w:spacing w:val="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P.</w:t>
      </w:r>
      <w:r w:rsidRPr="00237E17">
        <w:rPr>
          <w:rFonts w:ascii="CG Times" w:hAnsi="CG Times"/>
          <w:spacing w:val="5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11,</w:t>
      </w:r>
      <w:r w:rsidRPr="00237E17">
        <w:rPr>
          <w:rFonts w:ascii="CG Times" w:hAnsi="CG Times"/>
          <w:spacing w:val="1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incident</w:t>
      </w:r>
      <w:r w:rsidRPr="00237E17">
        <w:rPr>
          <w:rFonts w:ascii="CG Times" w:hAnsi="CG Times"/>
          <w:spacing w:val="3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to</w:t>
      </w:r>
      <w:r w:rsidRPr="00237E17">
        <w:rPr>
          <w:rFonts w:ascii="CG Times" w:hAnsi="CG Times"/>
          <w:spacing w:val="3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3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making</w:t>
      </w:r>
      <w:r w:rsidRPr="00237E17">
        <w:rPr>
          <w:rFonts w:ascii="CG Times" w:hAnsi="CG Times"/>
          <w:spacing w:val="4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of</w:t>
      </w:r>
      <w:r w:rsidRPr="00237E17">
        <w:rPr>
          <w:rFonts w:ascii="CG Times" w:hAnsi="CG Times"/>
          <w:spacing w:val="3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such</w:t>
      </w:r>
      <w:r w:rsidRPr="00237E17">
        <w:rPr>
          <w:rFonts w:ascii="CG Times" w:hAnsi="CG Times"/>
          <w:spacing w:val="2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 xml:space="preserve">plea.  </w:t>
      </w:r>
      <w:r w:rsidRPr="00237E17">
        <w:rPr>
          <w:rFonts w:ascii="CG Times" w:hAnsi="CG Times"/>
          <w:spacing w:val="1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</w:t>
      </w:r>
      <w:r w:rsidRPr="00237E17">
        <w:rPr>
          <w:rFonts w:ascii="CG Times" w:hAnsi="CG Times"/>
          <w:spacing w:val="2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understand</w:t>
      </w:r>
      <w:r w:rsidRPr="00237E17">
        <w:rPr>
          <w:rFonts w:ascii="CG Times" w:hAnsi="CG Times"/>
          <w:spacing w:val="5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that</w:t>
      </w:r>
      <w:r w:rsidRPr="00237E17">
        <w:rPr>
          <w:rFonts w:ascii="CG Times" w:hAnsi="CG Times"/>
          <w:spacing w:val="2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if</w:t>
      </w:r>
      <w:r w:rsidRPr="00237E17">
        <w:rPr>
          <w:rFonts w:ascii="CG Times" w:hAnsi="CG Times"/>
          <w:spacing w:val="2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my</w:t>
      </w:r>
      <w:r w:rsidRPr="00237E17">
        <w:rPr>
          <w:rFonts w:ascii="CG Times" w:hAnsi="CG Times"/>
          <w:spacing w:val="3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plea</w:t>
      </w:r>
      <w:r w:rsidRPr="00237E17">
        <w:rPr>
          <w:rFonts w:ascii="CG Times" w:hAnsi="CG Times"/>
          <w:spacing w:val="3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of</w:t>
      </w:r>
      <w:r w:rsidRPr="00237E17">
        <w:rPr>
          <w:rFonts w:ascii="CG Times" w:hAnsi="CG Times"/>
          <w:spacing w:val="2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guilty</w:t>
      </w:r>
      <w:r w:rsidRPr="00237E17">
        <w:rPr>
          <w:rFonts w:ascii="CG Times" w:hAnsi="CG Times"/>
          <w:spacing w:val="3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is</w:t>
      </w:r>
      <w:r w:rsidRPr="00237E17">
        <w:rPr>
          <w:rFonts w:ascii="CG Times" w:hAnsi="CG Times"/>
          <w:spacing w:val="1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then</w:t>
      </w:r>
      <w:r w:rsidRPr="00237E17">
        <w:rPr>
          <w:rFonts w:ascii="CG Times" w:hAnsi="CG Times"/>
          <w:spacing w:val="32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accepted</w:t>
      </w:r>
      <w:r w:rsidRPr="00237E17">
        <w:rPr>
          <w:rFonts w:ascii="CG Times" w:hAnsi="CG Times"/>
          <w:spacing w:val="3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by</w:t>
      </w:r>
      <w:r w:rsidRPr="00237E17">
        <w:rPr>
          <w:rFonts w:ascii="CG Times" w:hAnsi="CG Times"/>
          <w:spacing w:val="3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2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District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Judge,</w:t>
      </w:r>
      <w:r w:rsidRPr="00237E17">
        <w:rPr>
          <w:rFonts w:ascii="CG Times" w:hAnsi="CG Times"/>
          <w:spacing w:val="3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2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District</w:t>
      </w:r>
      <w:r w:rsidRPr="00237E17">
        <w:rPr>
          <w:rFonts w:ascii="CG Times" w:hAnsi="CG Times"/>
          <w:spacing w:val="2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Judge</w:t>
      </w:r>
      <w:r w:rsidRPr="00237E17">
        <w:rPr>
          <w:rFonts w:ascii="CG Times" w:hAnsi="CG Times"/>
          <w:spacing w:val="3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will</w:t>
      </w:r>
      <w:r w:rsidRPr="00237E17">
        <w:rPr>
          <w:rFonts w:ascii="CG Times" w:hAnsi="CG Times"/>
          <w:spacing w:val="3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decide</w:t>
      </w:r>
      <w:r w:rsidRPr="00237E17">
        <w:rPr>
          <w:rFonts w:ascii="CG Times" w:hAnsi="CG Times"/>
          <w:w w:val="10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whether</w:t>
      </w:r>
      <w:r w:rsidRPr="00237E17">
        <w:rPr>
          <w:rFonts w:ascii="CG Times" w:hAnsi="CG Times"/>
          <w:spacing w:val="1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to</w:t>
      </w:r>
      <w:r w:rsidRPr="00237E17">
        <w:rPr>
          <w:rFonts w:ascii="CG Times" w:hAnsi="CG Times"/>
          <w:spacing w:val="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accept</w:t>
      </w:r>
      <w:r w:rsidRPr="00237E17">
        <w:rPr>
          <w:rFonts w:ascii="CG Times" w:hAnsi="CG Times"/>
          <w:spacing w:val="5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or</w:t>
      </w:r>
      <w:r w:rsidRPr="00237E17">
        <w:rPr>
          <w:rFonts w:ascii="CG Times" w:hAnsi="CG Times"/>
          <w:spacing w:val="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reject</w:t>
      </w:r>
      <w:r w:rsidRPr="00237E17">
        <w:rPr>
          <w:rFonts w:ascii="CG Times" w:hAnsi="CG Times"/>
          <w:spacing w:val="1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any</w:t>
      </w:r>
      <w:r w:rsidRPr="00237E17">
        <w:rPr>
          <w:rFonts w:ascii="CG Times" w:hAnsi="CG Times"/>
          <w:spacing w:val="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plea</w:t>
      </w:r>
      <w:r w:rsidRPr="00237E17">
        <w:rPr>
          <w:rFonts w:ascii="CG Times" w:hAnsi="CG Times"/>
          <w:spacing w:val="1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agreement</w:t>
      </w:r>
      <w:r w:rsidRPr="00237E17">
        <w:rPr>
          <w:rFonts w:ascii="CG Times" w:hAnsi="CG Times"/>
          <w:spacing w:val="17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 may</w:t>
      </w:r>
      <w:r w:rsidRPr="00237E17">
        <w:rPr>
          <w:rFonts w:ascii="CG Times" w:hAnsi="CG Times"/>
          <w:spacing w:val="1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have</w:t>
      </w:r>
      <w:r w:rsidRPr="00237E17">
        <w:rPr>
          <w:rFonts w:ascii="CG Times" w:hAnsi="CG Times"/>
          <w:spacing w:val="1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with</w:t>
      </w:r>
      <w:r w:rsidRPr="00237E17">
        <w:rPr>
          <w:rFonts w:ascii="CG Times" w:hAnsi="CG Times"/>
          <w:spacing w:val="1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the</w:t>
      </w:r>
      <w:r w:rsidRPr="00237E17">
        <w:rPr>
          <w:rFonts w:ascii="CG Times" w:hAnsi="CG Times"/>
          <w:spacing w:val="14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United</w:t>
      </w:r>
      <w:r w:rsidRPr="00237E17">
        <w:rPr>
          <w:rFonts w:ascii="CG Times" w:hAnsi="CG Times"/>
          <w:spacing w:val="26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States,</w:t>
      </w:r>
      <w:r w:rsidRPr="00237E17">
        <w:rPr>
          <w:rFonts w:ascii="CG Times" w:hAnsi="CG Times"/>
          <w:spacing w:val="9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and</w:t>
      </w:r>
      <w:r w:rsidRPr="00237E17">
        <w:rPr>
          <w:rFonts w:ascii="CG Times" w:hAnsi="CG Times"/>
          <w:spacing w:val="13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will</w:t>
      </w:r>
      <w:r w:rsidRPr="00237E17">
        <w:rPr>
          <w:rFonts w:ascii="CG Times" w:hAnsi="CG Times"/>
          <w:w w:val="9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adjudicate</w:t>
      </w:r>
      <w:r w:rsidRPr="00237E17">
        <w:rPr>
          <w:rFonts w:ascii="CG Times" w:hAnsi="CG Times"/>
          <w:spacing w:val="40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guilt</w:t>
      </w:r>
      <w:r w:rsidRPr="00237E17">
        <w:rPr>
          <w:rFonts w:ascii="CG Times" w:hAnsi="CG Times"/>
          <w:spacing w:val="28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and</w:t>
      </w:r>
      <w:r w:rsidRPr="00237E17">
        <w:rPr>
          <w:rFonts w:ascii="CG Times" w:hAnsi="CG Times"/>
          <w:spacing w:val="4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impose</w:t>
      </w:r>
      <w:r w:rsidRPr="00237E17">
        <w:rPr>
          <w:rFonts w:ascii="CG Times" w:hAnsi="CG Times"/>
          <w:spacing w:val="41"/>
          <w:sz w:val="26"/>
          <w:szCs w:val="26"/>
        </w:rPr>
        <w:t xml:space="preserve"> </w:t>
      </w:r>
      <w:r w:rsidRPr="00237E17">
        <w:rPr>
          <w:rFonts w:ascii="CG Times" w:hAnsi="CG Times"/>
          <w:sz w:val="26"/>
          <w:szCs w:val="26"/>
        </w:rPr>
        <w:t>sentence.</w:t>
      </w:r>
    </w:p>
    <w:p w:rsidR="00237E17" w:rsidRDefault="00237E17" w:rsidP="00237E17"/>
    <w:p w:rsidR="00237E17" w:rsidRDefault="00237E17" w:rsidP="00237E17">
      <w:r w:rsidRPr="00237E17">
        <w:rPr>
          <w:rFonts w:ascii="CG Times" w:hAnsi="CG Times"/>
          <w:sz w:val="26"/>
          <w:szCs w:val="26"/>
        </w:rPr>
        <w:t>Date:</w:t>
      </w:r>
      <w:r>
        <w:t xml:space="preserve"> </w:t>
      </w:r>
      <w:sdt>
        <w:sdtPr>
          <w:alias w:val="Date"/>
          <w:tag w:val="Date"/>
          <w:id w:val="-2003958043"/>
          <w:placeholder>
            <w:docPart w:val="C9338D07DEB54590BF4B98B7B63FE49D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EC71AC">
            <w:rPr>
              <w:rStyle w:val="PlaceholderText"/>
            </w:rPr>
            <w:t>Enter Date</w:t>
          </w:r>
        </w:sdtContent>
      </w:sdt>
    </w:p>
    <w:p w:rsidR="00CF7291" w:rsidRPr="00CF7291" w:rsidRDefault="00CF7291" w:rsidP="00CF7291">
      <w:pPr>
        <w:rPr>
          <w:rFonts w:ascii="CG Times" w:hAnsi="CG Times"/>
          <w:sz w:val="26"/>
          <w:szCs w:val="26"/>
        </w:rPr>
      </w:pP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</w:p>
    <w:p w:rsidR="00CF7291" w:rsidRDefault="00CF7291" w:rsidP="00CF7291">
      <w:pPr>
        <w:rPr>
          <w:rFonts w:ascii="CG Times" w:hAnsi="CG Times"/>
          <w:sz w:val="26"/>
          <w:szCs w:val="26"/>
        </w:rPr>
      </w:pP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  <w:r w:rsidRPr="00CF7291">
        <w:rPr>
          <w:rFonts w:ascii="CG Times" w:hAnsi="CG Times"/>
          <w:sz w:val="26"/>
          <w:szCs w:val="26"/>
        </w:rPr>
        <w:tab/>
      </w:r>
    </w:p>
    <w:p w:rsidR="00CF7291" w:rsidRPr="00CF7291" w:rsidRDefault="00237E17" w:rsidP="00CF7291">
      <w:pPr>
        <w:rPr>
          <w:rFonts w:ascii="CG Times" w:hAnsi="CG Times"/>
          <w:sz w:val="26"/>
          <w:szCs w:val="26"/>
        </w:rPr>
      </w:pPr>
      <w:r>
        <w:rPr>
          <w:rFonts w:ascii="CG Times" w:hAnsi="CG 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-42084</wp:posOffset>
                </wp:positionH>
                <wp:positionV relativeFrom="paragraph">
                  <wp:posOffset>206779</wp:posOffset>
                </wp:positionV>
                <wp:extent cx="2919845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444C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6.3pt" to="22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CF7291" w:rsidRPr="00CF7291" w:rsidRDefault="00237E17" w:rsidP="00CF7291">
      <w:pPr>
        <w:rPr>
          <w:rFonts w:ascii="CG Times" w:hAnsi="CG Times"/>
          <w:sz w:val="26"/>
          <w:szCs w:val="26"/>
        </w:rPr>
      </w:pPr>
      <w:r w:rsidRPr="00CF7291">
        <w:rPr>
          <w:rFonts w:ascii="CG Times" w:hAnsi="CG Times"/>
          <w:sz w:val="26"/>
          <w:szCs w:val="26"/>
        </w:rPr>
        <w:t>Defendant</w:t>
      </w:r>
      <w:r w:rsidR="00CF7291">
        <w:rPr>
          <w:rFonts w:ascii="CG Times" w:hAnsi="CG 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B90BA" wp14:editId="4D6BEA63">
                <wp:simplePos x="0" y="0"/>
                <wp:positionH relativeFrom="column">
                  <wp:posOffset>3180022</wp:posOffset>
                </wp:positionH>
                <wp:positionV relativeFrom="paragraph">
                  <wp:posOffset>9525</wp:posOffset>
                </wp:positionV>
                <wp:extent cx="2919845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9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5F62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pt,.75pt" to="48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CF7291" w:rsidRPr="00CF7291">
        <w:rPr>
          <w:rFonts w:ascii="CG Times" w:hAnsi="CG Times"/>
          <w:sz w:val="26"/>
          <w:szCs w:val="26"/>
        </w:rPr>
        <w:tab/>
      </w:r>
      <w:r w:rsidR="00CF7291" w:rsidRPr="00CF7291">
        <w:rPr>
          <w:rFonts w:ascii="CG Times" w:hAnsi="CG Times"/>
          <w:sz w:val="26"/>
          <w:szCs w:val="26"/>
        </w:rPr>
        <w:tab/>
      </w:r>
      <w:r w:rsidR="00CF7291" w:rsidRPr="00CF7291">
        <w:rPr>
          <w:rFonts w:ascii="CG Times" w:hAnsi="CG Times"/>
          <w:sz w:val="26"/>
          <w:szCs w:val="26"/>
        </w:rPr>
        <w:tab/>
      </w:r>
      <w:r w:rsidR="00CF7291" w:rsidRPr="00CF7291">
        <w:rPr>
          <w:rFonts w:ascii="CG Times" w:hAnsi="CG Times"/>
          <w:sz w:val="26"/>
          <w:szCs w:val="26"/>
        </w:rPr>
        <w:tab/>
      </w:r>
      <w:r w:rsidR="00CF7291" w:rsidRPr="00CF7291">
        <w:rPr>
          <w:rFonts w:ascii="CG Times" w:hAnsi="CG Times"/>
          <w:sz w:val="26"/>
          <w:szCs w:val="26"/>
        </w:rPr>
        <w:tab/>
      </w:r>
      <w:r w:rsidR="00CF7291" w:rsidRPr="00CF7291">
        <w:rPr>
          <w:rFonts w:ascii="CG Times" w:hAnsi="CG Times"/>
          <w:sz w:val="26"/>
          <w:szCs w:val="26"/>
        </w:rPr>
        <w:tab/>
        <w:t>Attorney for Defendant</w:t>
      </w:r>
    </w:p>
    <w:p w:rsidR="00CF7291" w:rsidRDefault="00CF7291" w:rsidP="00CF7291">
      <w:pPr>
        <w:ind w:left="4320" w:firstLine="720"/>
        <w:rPr>
          <w:rFonts w:ascii="CG Times" w:hAnsi="CG Times"/>
          <w:sz w:val="26"/>
          <w:szCs w:val="26"/>
        </w:rPr>
      </w:pPr>
    </w:p>
    <w:sectPr w:rsidR="00CF7291" w:rsidSect="00CF7291">
      <w:pgSz w:w="12240" w:h="15840"/>
      <w:pgMar w:top="1170" w:right="1440" w:bottom="90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8"/>
    <w:rsid w:val="000D63D8"/>
    <w:rsid w:val="00237E17"/>
    <w:rsid w:val="002C537E"/>
    <w:rsid w:val="00570C17"/>
    <w:rsid w:val="00575FA1"/>
    <w:rsid w:val="005A2B8C"/>
    <w:rsid w:val="007E5708"/>
    <w:rsid w:val="009339E2"/>
    <w:rsid w:val="00A20E54"/>
    <w:rsid w:val="00A84510"/>
    <w:rsid w:val="00B16862"/>
    <w:rsid w:val="00B8081C"/>
    <w:rsid w:val="00C21250"/>
    <w:rsid w:val="00CF3816"/>
    <w:rsid w:val="00CF7291"/>
    <w:rsid w:val="00E34780"/>
    <w:rsid w:val="00EC71AC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F56A2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odyText">
    <w:name w:val="Body Text"/>
    <w:basedOn w:val="Normal"/>
    <w:link w:val="BodyTextChar"/>
    <w:uiPriority w:val="1"/>
    <w:qFormat/>
    <w:rsid w:val="00237E17"/>
    <w:pPr>
      <w:autoSpaceDE/>
      <w:autoSpaceDN/>
      <w:adjustRightInd/>
      <w:ind w:left="115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37E17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8E56E169CD4B27A492D04A880D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72A1-AB5C-4430-8762-BBC940642B00}"/>
      </w:docPartPr>
      <w:docPartBody>
        <w:p w:rsidR="00000000" w:rsidRDefault="0093264D" w:rsidP="0093264D">
          <w:pPr>
            <w:pStyle w:val="4E8E56E169CD4B27A492D04A880D5019"/>
          </w:pPr>
          <w:r>
            <w:rPr>
              <w:rStyle w:val="PlaceholderText"/>
            </w:rPr>
            <w:t>DISTRICT</w:t>
          </w:r>
        </w:p>
      </w:docPartBody>
    </w:docPart>
    <w:docPart>
      <w:docPartPr>
        <w:name w:val="6D847F1A0E5C40B8A31BF1286357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C250-C8FF-4F5F-828B-F7F7E6D9AAB1}"/>
      </w:docPartPr>
      <w:docPartBody>
        <w:p w:rsidR="00000000" w:rsidRDefault="0093264D" w:rsidP="0093264D">
          <w:pPr>
            <w:pStyle w:val="6D847F1A0E5C40B8A31BF1286357E227"/>
          </w:pPr>
          <w:r>
            <w:rPr>
              <w:rStyle w:val="PlaceholderText"/>
            </w:rPr>
            <w:t>Plf Name</w:t>
          </w:r>
        </w:p>
      </w:docPartBody>
    </w:docPart>
    <w:docPart>
      <w:docPartPr>
        <w:name w:val="8B81B10005544BEBA0CC5AF103E4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A7E7-A884-4C57-BC88-52D323611D8E}"/>
      </w:docPartPr>
      <w:docPartBody>
        <w:p w:rsidR="00000000" w:rsidRDefault="0093264D" w:rsidP="0093264D">
          <w:pPr>
            <w:pStyle w:val="8B81B10005544BEBA0CC5AF103E4BB76"/>
          </w:pPr>
          <w:r>
            <w:rPr>
              <w:rStyle w:val="PlaceholderText"/>
            </w:rPr>
            <w:t>Def Name</w:t>
          </w:r>
        </w:p>
      </w:docPartBody>
    </w:docPart>
    <w:docPart>
      <w:docPartPr>
        <w:name w:val="CECA05ACD79641C4A5F5B010E113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8E45-A802-4A44-B9FE-D31DC9EECDD4}"/>
      </w:docPartPr>
      <w:docPartBody>
        <w:p w:rsidR="00000000" w:rsidRDefault="0093264D" w:rsidP="0093264D">
          <w:pPr>
            <w:pStyle w:val="CECA05ACD79641C4A5F5B010E113F6FC"/>
          </w:pPr>
          <w:r w:rsidRPr="003C2CD4">
            <w:rPr>
              <w:rStyle w:val="PlaceholderText"/>
            </w:rPr>
            <w:t>C</w:t>
          </w:r>
          <w:r>
            <w:rPr>
              <w:rStyle w:val="PlaceholderText"/>
            </w:rPr>
            <w:t>ase #</w:t>
          </w:r>
        </w:p>
      </w:docPartBody>
    </w:docPart>
    <w:docPart>
      <w:docPartPr>
        <w:name w:val="C9338D07DEB54590BF4B98B7B63F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6A62-CDA6-4C41-B845-40FD8DD90E50}"/>
      </w:docPartPr>
      <w:docPartBody>
        <w:p w:rsidR="00000000" w:rsidRDefault="0093264D" w:rsidP="0093264D">
          <w:pPr>
            <w:pStyle w:val="C9338D07DEB54590BF4B98B7B63FE49D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D"/>
    <w:rsid w:val="009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64D"/>
    <w:rPr>
      <w:color w:val="808080"/>
    </w:rPr>
  </w:style>
  <w:style w:type="paragraph" w:customStyle="1" w:styleId="4E8E56E169CD4B27A492D04A880D5019">
    <w:name w:val="4E8E56E169CD4B27A492D04A880D5019"/>
    <w:rsid w:val="0093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47F1A0E5C40B8A31BF1286357E227">
    <w:name w:val="6D847F1A0E5C40B8A31BF1286357E227"/>
    <w:rsid w:val="0093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81B10005544BEBA0CC5AF103E4BB76">
    <w:name w:val="8B81B10005544BEBA0CC5AF103E4BB76"/>
    <w:rsid w:val="0093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A05ACD79641C4A5F5B010E113F6FC">
    <w:name w:val="CECA05ACD79641C4A5F5B010E113F6FC"/>
    <w:rsid w:val="0093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338D07DEB54590BF4B98B7B63FE49D">
    <w:name w:val="C9338D07DEB54590BF4B98B7B63FE49D"/>
    <w:rsid w:val="0093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E14EE1D6.dotm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2</cp:revision>
  <dcterms:created xsi:type="dcterms:W3CDTF">2018-09-19T19:37:00Z</dcterms:created>
  <dcterms:modified xsi:type="dcterms:W3CDTF">2018-09-19T19:37:00Z</dcterms:modified>
</cp:coreProperties>
</file>